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FFB0" w14:textId="60864AA0" w:rsidR="008C5412" w:rsidRPr="00983116" w:rsidRDefault="008C5412" w:rsidP="008C5412">
      <w:pPr>
        <w:rPr>
          <w:rFonts w:ascii="Calibri" w:hAnsi="Calibri" w:cs="Calibri"/>
          <w:sz w:val="22"/>
          <w:szCs w:val="22"/>
        </w:rPr>
      </w:pPr>
    </w:p>
    <w:p w14:paraId="44EA4439" w14:textId="4BB6C849" w:rsidR="008B4FB9" w:rsidRDefault="00787521" w:rsidP="00515BCB">
      <w:pPr>
        <w:spacing w:after="0" w:line="240" w:lineRule="auto"/>
        <w:jc w:val="center"/>
        <w:rPr>
          <w:rFonts w:ascii="Calibri" w:hAnsi="Calibri" w:cs="Calibri"/>
          <w:i/>
          <w:iCs/>
        </w:rPr>
      </w:pPr>
      <w:r w:rsidRPr="00787521">
        <w:rPr>
          <w:rFonts w:ascii="Calibri" w:hAnsi="Calibri" w:cs="Calibri"/>
          <w:b/>
          <w:bCs/>
          <w:sz w:val="32"/>
          <w:szCs w:val="32"/>
        </w:rPr>
        <w:t>Country hitmaker Tyler Hubbard to perform at Pala Casino Spa Resort</w:t>
      </w:r>
    </w:p>
    <w:p w14:paraId="3B755B6C" w14:textId="77777777" w:rsidR="00787521" w:rsidRDefault="00787521" w:rsidP="008B4FB9">
      <w:pPr>
        <w:spacing w:after="0" w:line="240" w:lineRule="auto"/>
        <w:jc w:val="center"/>
        <w:rPr>
          <w:rFonts w:ascii="Calibri" w:hAnsi="Calibri" w:cs="Calibri"/>
          <w:i/>
          <w:iCs/>
        </w:rPr>
      </w:pPr>
    </w:p>
    <w:p w14:paraId="5F478045" w14:textId="5118B219" w:rsidR="001A4C3B" w:rsidRDefault="00787521" w:rsidP="008B4FB9">
      <w:pPr>
        <w:spacing w:after="0" w:line="240" w:lineRule="auto"/>
        <w:jc w:val="center"/>
        <w:rPr>
          <w:rFonts w:ascii="Calibri" w:hAnsi="Calibri" w:cs="Calibri"/>
          <w:i/>
          <w:iCs/>
        </w:rPr>
      </w:pPr>
      <w:r w:rsidRPr="00787521">
        <w:rPr>
          <w:rFonts w:ascii="Calibri" w:hAnsi="Calibri" w:cs="Calibri"/>
          <w:i/>
          <w:iCs/>
        </w:rPr>
        <w:t xml:space="preserve">Former Florida Georgia Line member brings chart-topping solo hits to Pala’s Events Center on </w:t>
      </w:r>
      <w:r>
        <w:rPr>
          <w:rFonts w:ascii="Calibri" w:hAnsi="Calibri" w:cs="Calibri"/>
          <w:i/>
          <w:iCs/>
        </w:rPr>
        <w:t>November 20</w:t>
      </w:r>
    </w:p>
    <w:p w14:paraId="401BF105" w14:textId="77777777" w:rsidR="008B4FB9" w:rsidRDefault="008B4FB9" w:rsidP="008B4FB9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CBEF3CE" w14:textId="058876F0" w:rsidR="003830C9" w:rsidRPr="003830C9" w:rsidRDefault="003830C9" w:rsidP="003830C9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FOR IMMEDIATE RELEASE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CONTACT: </w:t>
      </w:r>
      <w:r w:rsidRPr="003830C9">
        <w:rPr>
          <w:rFonts w:ascii="Calibri" w:hAnsi="Calibri" w:cs="Calibri"/>
        </w:rPr>
        <w:t>Simon Farmer</w:t>
      </w:r>
    </w:p>
    <w:p w14:paraId="0B953E75" w14:textId="23A1CE5D" w:rsidR="003830C9" w:rsidRPr="003830C9" w:rsidRDefault="003830C9" w:rsidP="003830C9">
      <w:pPr>
        <w:spacing w:after="0" w:line="240" w:lineRule="auto"/>
        <w:rPr>
          <w:rFonts w:ascii="Calibri" w:hAnsi="Calibri" w:cs="Calibri"/>
        </w:rPr>
      </w:pP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</w:r>
      <w:r w:rsidRPr="003830C9">
        <w:rPr>
          <w:rFonts w:ascii="Calibri" w:hAnsi="Calibri" w:cs="Calibri"/>
        </w:rPr>
        <w:tab/>
        <w:t>(760) 510-2292</w:t>
      </w:r>
    </w:p>
    <w:p w14:paraId="34CD5B32" w14:textId="77777777" w:rsidR="003830C9" w:rsidRDefault="003830C9" w:rsidP="003830C9">
      <w:pPr>
        <w:spacing w:after="0" w:line="240" w:lineRule="auto"/>
        <w:rPr>
          <w:rFonts w:ascii="Calibri" w:hAnsi="Calibri" w:cs="Calibri"/>
          <w:b/>
          <w:bCs/>
        </w:rPr>
      </w:pPr>
    </w:p>
    <w:p w14:paraId="684C4998" w14:textId="2B9C921D" w:rsidR="00787521" w:rsidRPr="00787521" w:rsidRDefault="008C5412" w:rsidP="00787521">
      <w:pPr>
        <w:rPr>
          <w:rFonts w:ascii="Calibri" w:hAnsi="Calibri" w:cs="Calibri"/>
        </w:rPr>
      </w:pPr>
      <w:r w:rsidRPr="00983116">
        <w:rPr>
          <w:rFonts w:ascii="Calibri" w:hAnsi="Calibri" w:cs="Calibri"/>
          <w:b/>
          <w:bCs/>
        </w:rPr>
        <w:t>PALA INDIAN RESERVATION, CA</w:t>
      </w:r>
      <w:r w:rsidR="00EC5FF9">
        <w:rPr>
          <w:rFonts w:ascii="Calibri" w:hAnsi="Calibri" w:cs="Calibri"/>
          <w:b/>
          <w:bCs/>
        </w:rPr>
        <w:t xml:space="preserve"> </w:t>
      </w:r>
      <w:r w:rsidR="000D5408">
        <w:rPr>
          <w:rFonts w:ascii="Calibri" w:hAnsi="Calibri" w:cs="Calibri"/>
          <w:b/>
          <w:bCs/>
        </w:rPr>
        <w:t>–</w:t>
      </w:r>
      <w:r w:rsidR="00EC5FF9">
        <w:rPr>
          <w:rFonts w:ascii="Calibri" w:hAnsi="Calibri" w:cs="Calibri"/>
          <w:b/>
          <w:bCs/>
        </w:rPr>
        <w:t xml:space="preserve"> </w:t>
      </w:r>
      <w:r w:rsidR="00787521">
        <w:rPr>
          <w:rFonts w:ascii="Calibri" w:hAnsi="Calibri" w:cs="Calibri"/>
          <w:b/>
          <w:bCs/>
        </w:rPr>
        <w:t>September 15</w:t>
      </w:r>
      <w:r w:rsidR="000D5408">
        <w:rPr>
          <w:rFonts w:ascii="Calibri" w:hAnsi="Calibri" w:cs="Calibri"/>
          <w:b/>
          <w:bCs/>
        </w:rPr>
        <w:t xml:space="preserve">, </w:t>
      </w:r>
      <w:r w:rsidR="00EC5FF9">
        <w:rPr>
          <w:rFonts w:ascii="Calibri" w:hAnsi="Calibri" w:cs="Calibri"/>
          <w:b/>
          <w:bCs/>
        </w:rPr>
        <w:t>2026</w:t>
      </w:r>
      <w:r w:rsidR="00EC5FF9">
        <w:rPr>
          <w:rFonts w:ascii="Calibri" w:hAnsi="Calibri" w:cs="Calibri"/>
        </w:rPr>
        <w:t xml:space="preserve"> -</w:t>
      </w:r>
      <w:r w:rsidR="00515BCB" w:rsidRPr="00515BCB">
        <w:rPr>
          <w:rFonts w:ascii="Calibri" w:hAnsi="Calibri" w:cs="Calibri"/>
        </w:rPr>
        <w:t xml:space="preserve"> </w:t>
      </w:r>
      <w:proofErr w:type="gramStart"/>
      <w:r w:rsidR="00787521" w:rsidRPr="00787521">
        <w:rPr>
          <w:rFonts w:ascii="Calibri" w:hAnsi="Calibri" w:cs="Calibri"/>
        </w:rPr>
        <w:t>Multi-platinum</w:t>
      </w:r>
      <w:proofErr w:type="gramEnd"/>
      <w:r w:rsidR="00787521" w:rsidRPr="00787521">
        <w:rPr>
          <w:rFonts w:ascii="Calibri" w:hAnsi="Calibri" w:cs="Calibri"/>
        </w:rPr>
        <w:t xml:space="preserve"> country singer-songwriter Tyler Hubbard will bring his catalog of chart-topping hits to Pala Casino Spa </w:t>
      </w:r>
      <w:r w:rsidR="00CE4A47">
        <w:rPr>
          <w:rFonts w:ascii="Calibri" w:hAnsi="Calibri" w:cs="Calibri"/>
        </w:rPr>
        <w:t xml:space="preserve">Golf </w:t>
      </w:r>
      <w:r w:rsidR="00787521" w:rsidRPr="00787521">
        <w:rPr>
          <w:rFonts w:ascii="Calibri" w:hAnsi="Calibri" w:cs="Calibri"/>
        </w:rPr>
        <w:t>Resort’s Events Center on Friday, Nov</w:t>
      </w:r>
      <w:r w:rsidR="00CE4A47">
        <w:rPr>
          <w:rFonts w:ascii="Calibri" w:hAnsi="Calibri" w:cs="Calibri"/>
        </w:rPr>
        <w:t xml:space="preserve">ember </w:t>
      </w:r>
      <w:r w:rsidR="00787521" w:rsidRPr="00787521">
        <w:rPr>
          <w:rFonts w:ascii="Calibri" w:hAnsi="Calibri" w:cs="Calibri"/>
        </w:rPr>
        <w:t xml:space="preserve">20. </w:t>
      </w:r>
    </w:p>
    <w:p w14:paraId="752A4BCF" w14:textId="6410BD8E" w:rsidR="00CE4A47" w:rsidRPr="00CE4A47" w:rsidRDefault="00CE4A47" w:rsidP="00CE4A47">
      <w:pPr>
        <w:rPr>
          <w:rFonts w:ascii="Calibri" w:hAnsi="Calibri" w:cs="Calibri"/>
        </w:rPr>
      </w:pPr>
      <w:r w:rsidRPr="00CE4A47">
        <w:rPr>
          <w:rFonts w:ascii="Calibri" w:hAnsi="Calibri" w:cs="Calibri"/>
        </w:rPr>
        <w:t xml:space="preserve">With 23 No. 1 singles </w:t>
      </w:r>
      <w:r>
        <w:rPr>
          <w:rFonts w:ascii="Calibri" w:hAnsi="Calibri" w:cs="Calibri"/>
        </w:rPr>
        <w:t>on</w:t>
      </w:r>
      <w:r w:rsidRPr="00CE4A47">
        <w:rPr>
          <w:rFonts w:ascii="Calibri" w:hAnsi="Calibri" w:cs="Calibri"/>
        </w:rPr>
        <w:t xml:space="preserve"> country radio, numerous awards and sold-out tours, Hubbard has established himself as one of country music’s most successful hitmakers, first as one half of multi-platinum duo Florida Georgia Line and now as a solo artist. </w:t>
      </w:r>
      <w:r>
        <w:rPr>
          <w:rFonts w:ascii="Calibri" w:hAnsi="Calibri" w:cs="Calibri"/>
        </w:rPr>
        <w:t xml:space="preserve"> </w:t>
      </w:r>
      <w:r w:rsidRPr="00CE4A47">
        <w:rPr>
          <w:rFonts w:ascii="Calibri" w:hAnsi="Calibri" w:cs="Calibri"/>
        </w:rPr>
        <w:t>Since launching his solo career, Hubbard has amassed more than 2 billion streams and scored four consecutive No. 1 country-radio singles.</w:t>
      </w:r>
    </w:p>
    <w:p w14:paraId="0E81ED69" w14:textId="14417D14" w:rsidR="00787521" w:rsidRPr="00787521" w:rsidRDefault="00CE4A47" w:rsidP="00CE4A47">
      <w:pPr>
        <w:rPr>
          <w:rFonts w:ascii="Calibri" w:hAnsi="Calibri" w:cs="Calibri"/>
        </w:rPr>
      </w:pPr>
      <w:r w:rsidRPr="00CE4A47">
        <w:rPr>
          <w:rFonts w:ascii="Calibri" w:hAnsi="Calibri" w:cs="Calibri"/>
        </w:rPr>
        <w:t>Hubbard’s self-titled 2023 debut album featured the No. 1 hits “5 Foot 9” and “</w:t>
      </w:r>
      <w:proofErr w:type="spellStart"/>
      <w:r w:rsidRPr="00CE4A47">
        <w:rPr>
          <w:rFonts w:ascii="Calibri" w:hAnsi="Calibri" w:cs="Calibri"/>
        </w:rPr>
        <w:t>Dancin</w:t>
      </w:r>
      <w:proofErr w:type="spellEnd"/>
      <w:r w:rsidRPr="00CE4A47">
        <w:rPr>
          <w:rFonts w:ascii="Calibri" w:hAnsi="Calibri" w:cs="Calibri"/>
        </w:rPr>
        <w:t xml:space="preserve">’ </w:t>
      </w:r>
      <w:proofErr w:type="gramStart"/>
      <w:r w:rsidRPr="00CE4A47">
        <w:rPr>
          <w:rFonts w:ascii="Calibri" w:hAnsi="Calibri" w:cs="Calibri"/>
        </w:rPr>
        <w:t>In</w:t>
      </w:r>
      <w:proofErr w:type="gramEnd"/>
      <w:r w:rsidRPr="00CE4A47">
        <w:rPr>
          <w:rFonts w:ascii="Calibri" w:hAnsi="Calibri" w:cs="Calibri"/>
        </w:rPr>
        <w:t xml:space="preserve"> </w:t>
      </w:r>
      <w:proofErr w:type="gramStart"/>
      <w:r w:rsidRPr="00CE4A47">
        <w:rPr>
          <w:rFonts w:ascii="Calibri" w:hAnsi="Calibri" w:cs="Calibri"/>
        </w:rPr>
        <w:t>The</w:t>
      </w:r>
      <w:proofErr w:type="gramEnd"/>
      <w:r w:rsidRPr="00CE4A47">
        <w:rPr>
          <w:rFonts w:ascii="Calibri" w:hAnsi="Calibri" w:cs="Calibri"/>
        </w:rPr>
        <w:t xml:space="preserve"> Country.” </w:t>
      </w:r>
      <w:r>
        <w:rPr>
          <w:rFonts w:ascii="Calibri" w:hAnsi="Calibri" w:cs="Calibri"/>
        </w:rPr>
        <w:t xml:space="preserve"> </w:t>
      </w:r>
      <w:r w:rsidRPr="00CE4A47">
        <w:rPr>
          <w:rFonts w:ascii="Calibri" w:hAnsi="Calibri" w:cs="Calibri"/>
        </w:rPr>
        <w:t xml:space="preserve">His sophomore album, </w:t>
      </w:r>
      <w:r w:rsidRPr="00CE4A47">
        <w:rPr>
          <w:rFonts w:ascii="Calibri" w:hAnsi="Calibri" w:cs="Calibri"/>
          <w:i/>
          <w:iCs/>
        </w:rPr>
        <w:t>Strong</w:t>
      </w:r>
      <w:r w:rsidRPr="00CE4A47">
        <w:rPr>
          <w:rFonts w:ascii="Calibri" w:hAnsi="Calibri" w:cs="Calibri"/>
        </w:rPr>
        <w:t xml:space="preserve">, followed in 2024 and produced two more chart-toppers, “Back Then Right Now” and “Park.” </w:t>
      </w:r>
      <w:r>
        <w:rPr>
          <w:rFonts w:ascii="Calibri" w:hAnsi="Calibri" w:cs="Calibri"/>
        </w:rPr>
        <w:t xml:space="preserve"> </w:t>
      </w:r>
      <w:r w:rsidRPr="00CE4A47">
        <w:rPr>
          <w:rFonts w:ascii="Calibri" w:hAnsi="Calibri" w:cs="Calibri"/>
        </w:rPr>
        <w:t>He has continued releasing new music in 2026, including “Land” and “902180.”</w:t>
      </w:r>
      <w:r>
        <w:rPr>
          <w:rFonts w:ascii="Calibri" w:hAnsi="Calibri" w:cs="Calibri"/>
        </w:rPr>
        <w:t xml:space="preserve">  </w:t>
      </w:r>
      <w:r w:rsidR="00787521" w:rsidRPr="00787521">
        <w:rPr>
          <w:rFonts w:ascii="Calibri" w:hAnsi="Calibri" w:cs="Calibri"/>
        </w:rPr>
        <w:t>Hubbard has also appeared on Good Morning America, The Kelly Clarkson Show, TODAY, The Tonight Show Starring Jimmy Fallon, the CMT Music Awards and ACM Honors.</w:t>
      </w:r>
    </w:p>
    <w:p w14:paraId="50F1C1CB" w14:textId="2A0C311C" w:rsidR="00787521" w:rsidRPr="00787521" w:rsidRDefault="00787521" w:rsidP="00787521">
      <w:pPr>
        <w:rPr>
          <w:rFonts w:ascii="Calibri" w:hAnsi="Calibri" w:cs="Calibri"/>
        </w:rPr>
      </w:pPr>
      <w:r w:rsidRPr="00787521">
        <w:rPr>
          <w:rFonts w:ascii="Calibri" w:hAnsi="Calibri" w:cs="Calibri"/>
        </w:rPr>
        <w:t xml:space="preserve">“Tyler Hubbard has been behind some of country music’s biggest hits for more than a decade, and what he’s accomplished since launching his solo career has been equally impressive,” said Simon Farmer, Executive Director of Marketing for Pala Casino Spa Resort. </w:t>
      </w:r>
      <w:r w:rsidR="00CE4A47">
        <w:rPr>
          <w:rFonts w:ascii="Calibri" w:hAnsi="Calibri" w:cs="Calibri"/>
        </w:rPr>
        <w:t xml:space="preserve"> </w:t>
      </w:r>
      <w:r w:rsidRPr="00787521">
        <w:rPr>
          <w:rFonts w:ascii="Calibri" w:hAnsi="Calibri" w:cs="Calibri"/>
        </w:rPr>
        <w:t>“We’re excited to welcome him to Pala for what should be a great night of country music.”</w:t>
      </w:r>
    </w:p>
    <w:p w14:paraId="7B4142B8" w14:textId="4A729D5F" w:rsidR="008C5412" w:rsidRPr="00983116" w:rsidRDefault="00787521" w:rsidP="00787521">
      <w:pPr>
        <w:rPr>
          <w:rFonts w:ascii="Calibri" w:hAnsi="Calibri" w:cs="Calibri"/>
        </w:rPr>
      </w:pPr>
      <w:r w:rsidRPr="00787521">
        <w:rPr>
          <w:rFonts w:ascii="Calibri" w:hAnsi="Calibri" w:cs="Calibri"/>
        </w:rPr>
        <w:t xml:space="preserve">Tickets range from $65 to $125 and are available </w:t>
      </w:r>
      <w:r>
        <w:rPr>
          <w:rFonts w:ascii="Calibri" w:hAnsi="Calibri" w:cs="Calibri"/>
        </w:rPr>
        <w:t>at palacasino.com</w:t>
      </w:r>
      <w:r w:rsidRPr="00787521">
        <w:rPr>
          <w:rFonts w:ascii="Calibri" w:hAnsi="Calibri" w:cs="Calibri"/>
        </w:rPr>
        <w:t xml:space="preserve">. Doors open at 7 p.m. with the show beginning at 8 p.m. </w:t>
      </w:r>
      <w:r w:rsidR="00CE4A47">
        <w:rPr>
          <w:rFonts w:ascii="Calibri" w:hAnsi="Calibri" w:cs="Calibri"/>
        </w:rPr>
        <w:t xml:space="preserve"> </w:t>
      </w:r>
      <w:r w:rsidRPr="00787521">
        <w:rPr>
          <w:rFonts w:ascii="Calibri" w:hAnsi="Calibri" w:cs="Calibri"/>
        </w:rPr>
        <w:t>Guests must be 21 years of age or older to attend.</w:t>
      </w:r>
      <w:r w:rsidR="00851A39">
        <w:rPr>
          <w:rFonts w:ascii="Calibri" w:hAnsi="Calibri" w:cs="Calibri"/>
        </w:rPr>
        <w:pict w14:anchorId="1C3A3502">
          <v:rect id="_x0000_i1032" style="width:0;height:1.5pt" o:hralign="center" o:hrstd="t" o:hr="t" fillcolor="#a0a0a0" stroked="f"/>
        </w:pict>
      </w:r>
    </w:p>
    <w:p w14:paraId="69F93B3E" w14:textId="2D611F1F" w:rsidR="00515BCB" w:rsidRDefault="008C5412" w:rsidP="00983116">
      <w:pPr>
        <w:rPr>
          <w:rFonts w:ascii="Calibri" w:hAnsi="Calibri" w:cs="Calibri"/>
        </w:rPr>
      </w:pPr>
      <w:r w:rsidRPr="00983116">
        <w:rPr>
          <w:rFonts w:ascii="Calibri" w:hAnsi="Calibri" w:cs="Calibri"/>
          <w:b/>
          <w:bCs/>
        </w:rPr>
        <w:lastRenderedPageBreak/>
        <w:t xml:space="preserve">About Pala Casino Spa </w:t>
      </w:r>
      <w:r w:rsidR="00EF686A">
        <w:rPr>
          <w:rFonts w:ascii="Calibri" w:hAnsi="Calibri" w:cs="Calibri"/>
          <w:b/>
          <w:bCs/>
        </w:rPr>
        <w:t xml:space="preserve">Golf </w:t>
      </w:r>
      <w:r w:rsidRPr="00983116">
        <w:rPr>
          <w:rFonts w:ascii="Calibri" w:hAnsi="Calibri" w:cs="Calibri"/>
          <w:b/>
          <w:bCs/>
        </w:rPr>
        <w:t>Resort</w:t>
      </w:r>
      <w:r w:rsidRPr="00983116">
        <w:rPr>
          <w:rFonts w:ascii="Calibri" w:hAnsi="Calibri" w:cs="Calibri"/>
        </w:rPr>
        <w:br/>
      </w:r>
      <w:r w:rsidR="00515BCB" w:rsidRPr="00515BCB">
        <w:rPr>
          <w:rFonts w:ascii="Calibri" w:hAnsi="Calibri" w:cs="Calibri"/>
        </w:rPr>
        <w:t xml:space="preserve">Pala Casino Spa Golf Resort is one of Southern California's premier resort destinations, offering an exciting casino experience, distinctive dining, luxury accommodations, championship golf and world-class entertainment. The resort features more than 2,000 slot machines, a wide variety of table games, 11 dining experiences ranging from casual favorites to elevated cuisine, multiple entertainment venues, and a AAA Four Diamond hotel recognized for exceptional hospitality for more than 15 consecutive years. </w:t>
      </w:r>
      <w:r w:rsidR="001A4C3B">
        <w:rPr>
          <w:rFonts w:ascii="Calibri" w:hAnsi="Calibri" w:cs="Calibri"/>
        </w:rPr>
        <w:t xml:space="preserve"> </w:t>
      </w:r>
      <w:r w:rsidR="00515BCB" w:rsidRPr="00515BCB">
        <w:rPr>
          <w:rFonts w:ascii="Calibri" w:hAnsi="Calibri" w:cs="Calibri"/>
        </w:rPr>
        <w:t>Conveniently located in northern San Diego County, Pala is easily accessible from Interstate 5, Interstate 15 and State Route 76.</w:t>
      </w:r>
    </w:p>
    <w:p w14:paraId="1A007933" w14:textId="368F6986" w:rsidR="008C5412" w:rsidRPr="00983116" w:rsidRDefault="008C5412" w:rsidP="00983116">
      <w:pPr>
        <w:rPr>
          <w:rFonts w:ascii="Calibri" w:hAnsi="Calibri" w:cs="Calibri"/>
        </w:rPr>
      </w:pPr>
      <w:r w:rsidRPr="00983116">
        <w:rPr>
          <w:rFonts w:ascii="Calibri" w:hAnsi="Calibri" w:cs="Calibri"/>
        </w:rPr>
        <w:t xml:space="preserve">For more information, visit </w:t>
      </w:r>
      <w:hyperlink r:id="rId8" w:history="1">
        <w:r w:rsidRPr="00983116">
          <w:rPr>
            <w:rStyle w:val="Hyperlink"/>
            <w:rFonts w:ascii="Calibri" w:hAnsi="Calibri" w:cs="Calibri"/>
          </w:rPr>
          <w:t>www.palacasino.com</w:t>
        </w:r>
      </w:hyperlink>
      <w:r w:rsidRPr="00983116">
        <w:rPr>
          <w:rFonts w:ascii="Calibri" w:hAnsi="Calibri" w:cs="Calibri"/>
        </w:rPr>
        <w:t xml:space="preserve">, </w:t>
      </w:r>
      <w:hyperlink r:id="rId9" w:history="1">
        <w:r w:rsidRPr="00983116">
          <w:rPr>
            <w:rStyle w:val="Hyperlink"/>
            <w:rFonts w:ascii="Calibri" w:hAnsi="Calibri" w:cs="Calibri"/>
          </w:rPr>
          <w:t>facebook.com/</w:t>
        </w:r>
        <w:proofErr w:type="spellStart"/>
        <w:r w:rsidRPr="00983116">
          <w:rPr>
            <w:rStyle w:val="Hyperlink"/>
            <w:rFonts w:ascii="Calibri" w:hAnsi="Calibri" w:cs="Calibri"/>
          </w:rPr>
          <w:t>palacasino</w:t>
        </w:r>
        <w:proofErr w:type="spellEnd"/>
      </w:hyperlink>
      <w:r w:rsidRPr="00983116">
        <w:rPr>
          <w:rFonts w:ascii="Calibri" w:hAnsi="Calibri" w:cs="Calibri"/>
        </w:rPr>
        <w:t xml:space="preserve">, </w:t>
      </w:r>
      <w:hyperlink r:id="rId10" w:history="1">
        <w:r w:rsidR="00EF686A" w:rsidRPr="00CE4A47">
          <w:rPr>
            <w:rStyle w:val="Hyperlink"/>
            <w:rFonts w:ascii="Calibri" w:hAnsi="Calibri" w:cs="Calibri"/>
          </w:rPr>
          <w:t>instagram.com/</w:t>
        </w:r>
        <w:proofErr w:type="spellStart"/>
        <w:r w:rsidR="00EF686A" w:rsidRPr="00CE4A47">
          <w:rPr>
            <w:rStyle w:val="Hyperlink"/>
            <w:rFonts w:ascii="Calibri" w:hAnsi="Calibri" w:cs="Calibri"/>
          </w:rPr>
          <w:t>palacasino</w:t>
        </w:r>
        <w:proofErr w:type="spellEnd"/>
      </w:hyperlink>
      <w:r w:rsidR="00EF686A">
        <w:rPr>
          <w:rFonts w:ascii="Calibri" w:hAnsi="Calibri" w:cs="Calibri"/>
        </w:rPr>
        <w:t xml:space="preserve">, </w:t>
      </w:r>
      <w:r w:rsidRPr="00983116">
        <w:rPr>
          <w:rFonts w:ascii="Calibri" w:hAnsi="Calibri" w:cs="Calibri"/>
        </w:rPr>
        <w:t xml:space="preserve">or </w:t>
      </w:r>
      <w:hyperlink r:id="rId11" w:history="1">
        <w:r w:rsidR="009C4199">
          <w:rPr>
            <w:rStyle w:val="Hyperlink"/>
            <w:rFonts w:ascii="Calibri" w:hAnsi="Calibri" w:cs="Calibri"/>
          </w:rPr>
          <w:t>x</w:t>
        </w:r>
        <w:r w:rsidRPr="00983116">
          <w:rPr>
            <w:rStyle w:val="Hyperlink"/>
            <w:rFonts w:ascii="Calibri" w:hAnsi="Calibri" w:cs="Calibri"/>
          </w:rPr>
          <w:t>.com/</w:t>
        </w:r>
        <w:proofErr w:type="spellStart"/>
        <w:r w:rsidRPr="00983116">
          <w:rPr>
            <w:rStyle w:val="Hyperlink"/>
            <w:rFonts w:ascii="Calibri" w:hAnsi="Calibri" w:cs="Calibri"/>
          </w:rPr>
          <w:t>palacasino</w:t>
        </w:r>
        <w:proofErr w:type="spellEnd"/>
      </w:hyperlink>
      <w:r w:rsidRPr="00983116">
        <w:rPr>
          <w:rFonts w:ascii="Calibri" w:hAnsi="Calibri" w:cs="Calibri"/>
        </w:rPr>
        <w:t>.</w:t>
      </w:r>
    </w:p>
    <w:p w14:paraId="02C63021" w14:textId="77777777" w:rsidR="00DB5E0F" w:rsidRPr="00983116" w:rsidRDefault="00DB5E0F">
      <w:pPr>
        <w:rPr>
          <w:rFonts w:ascii="Calibri" w:hAnsi="Calibri" w:cs="Calibri"/>
        </w:rPr>
      </w:pPr>
    </w:p>
    <w:sectPr w:rsidR="00DB5E0F" w:rsidRPr="00983116" w:rsidSect="003E262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5AF8E" w14:textId="77777777" w:rsidR="00851A39" w:rsidRDefault="00851A39" w:rsidP="003E2629">
      <w:pPr>
        <w:spacing w:after="0" w:line="240" w:lineRule="auto"/>
      </w:pPr>
      <w:r>
        <w:separator/>
      </w:r>
    </w:p>
  </w:endnote>
  <w:endnote w:type="continuationSeparator" w:id="0">
    <w:p w14:paraId="15A7A506" w14:textId="77777777" w:rsidR="00851A39" w:rsidRDefault="00851A39" w:rsidP="003E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808B4" w14:textId="77777777" w:rsidR="00851A39" w:rsidRDefault="00851A39" w:rsidP="003E2629">
      <w:pPr>
        <w:spacing w:after="0" w:line="240" w:lineRule="auto"/>
      </w:pPr>
      <w:r>
        <w:separator/>
      </w:r>
    </w:p>
  </w:footnote>
  <w:footnote w:type="continuationSeparator" w:id="0">
    <w:p w14:paraId="0BA2F44D" w14:textId="77777777" w:rsidR="00851A39" w:rsidRDefault="00851A39" w:rsidP="003E2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F347" w14:textId="3C2E8AF7" w:rsidR="00983116" w:rsidRDefault="00EC5FF9" w:rsidP="00F874CA">
    <w:pPr>
      <w:pStyle w:val="Header"/>
      <w:tabs>
        <w:tab w:val="clear" w:pos="4680"/>
        <w:tab w:val="clear" w:pos="9360"/>
        <w:tab w:val="right" w:pos="8640"/>
      </w:tabs>
      <w:ind w:left="720" w:right="720"/>
      <w:jc w:val="center"/>
    </w:pPr>
    <w:r>
      <w:rPr>
        <w:noProof/>
      </w:rPr>
      <w:drawing>
        <wp:inline distT="0" distB="0" distL="0" distR="0" wp14:anchorId="06CFF6F7" wp14:editId="6F36832E">
          <wp:extent cx="1441258" cy="1333500"/>
          <wp:effectExtent l="0" t="0" r="6985" b="0"/>
          <wp:docPr id="1069914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91421" name="Picture 1069914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980" cy="1344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E8CB55" w14:textId="455240CE" w:rsidR="003E2629" w:rsidRDefault="003E2629" w:rsidP="003E2629">
    <w:pPr>
      <w:pStyle w:val="Header"/>
      <w:tabs>
        <w:tab w:val="clear" w:pos="4680"/>
        <w:tab w:val="clear" w:pos="9360"/>
        <w:tab w:val="right" w:pos="8640"/>
      </w:tabs>
      <w:ind w:left="720" w:right="72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506F"/>
    <w:multiLevelType w:val="hybridMultilevel"/>
    <w:tmpl w:val="098ED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55EC3"/>
    <w:multiLevelType w:val="multilevel"/>
    <w:tmpl w:val="6032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649189">
    <w:abstractNumId w:val="1"/>
  </w:num>
  <w:num w:numId="2" w16cid:durableId="1152715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12"/>
    <w:rsid w:val="000020FC"/>
    <w:rsid w:val="00004901"/>
    <w:rsid w:val="00046986"/>
    <w:rsid w:val="00054F02"/>
    <w:rsid w:val="000D5408"/>
    <w:rsid w:val="000E04EE"/>
    <w:rsid w:val="001626AB"/>
    <w:rsid w:val="001A1747"/>
    <w:rsid w:val="001A36E3"/>
    <w:rsid w:val="001A4C3B"/>
    <w:rsid w:val="001D7F11"/>
    <w:rsid w:val="00216D9A"/>
    <w:rsid w:val="00254FAA"/>
    <w:rsid w:val="00255F5C"/>
    <w:rsid w:val="00280B54"/>
    <w:rsid w:val="002D6D79"/>
    <w:rsid w:val="003830C9"/>
    <w:rsid w:val="003D7B6C"/>
    <w:rsid w:val="003E2629"/>
    <w:rsid w:val="00515BCB"/>
    <w:rsid w:val="005574D4"/>
    <w:rsid w:val="005A03B2"/>
    <w:rsid w:val="005F1CE9"/>
    <w:rsid w:val="005F54DA"/>
    <w:rsid w:val="00643E9F"/>
    <w:rsid w:val="00786E85"/>
    <w:rsid w:val="00787521"/>
    <w:rsid w:val="007A0A9C"/>
    <w:rsid w:val="007E45F9"/>
    <w:rsid w:val="007F00E6"/>
    <w:rsid w:val="008054D5"/>
    <w:rsid w:val="00851A39"/>
    <w:rsid w:val="00880CB9"/>
    <w:rsid w:val="008B4FB9"/>
    <w:rsid w:val="008C38B8"/>
    <w:rsid w:val="008C5412"/>
    <w:rsid w:val="009578F2"/>
    <w:rsid w:val="00983116"/>
    <w:rsid w:val="009C4199"/>
    <w:rsid w:val="009E57DA"/>
    <w:rsid w:val="00A96F8B"/>
    <w:rsid w:val="00B21B3A"/>
    <w:rsid w:val="00B35BCF"/>
    <w:rsid w:val="00BA7CFC"/>
    <w:rsid w:val="00BF5E75"/>
    <w:rsid w:val="00CE4A47"/>
    <w:rsid w:val="00D609D1"/>
    <w:rsid w:val="00DB5E0F"/>
    <w:rsid w:val="00E164CA"/>
    <w:rsid w:val="00EC5FF9"/>
    <w:rsid w:val="00EF1625"/>
    <w:rsid w:val="00EF686A"/>
    <w:rsid w:val="00F757A3"/>
    <w:rsid w:val="00F8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89258"/>
  <w15:chartTrackingRefBased/>
  <w15:docId w15:val="{25B7B1B2-1985-47F0-ACEE-D80805AA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4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54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4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2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629"/>
  </w:style>
  <w:style w:type="paragraph" w:styleId="Footer">
    <w:name w:val="footer"/>
    <w:basedOn w:val="Normal"/>
    <w:link w:val="FooterChar"/>
    <w:uiPriority w:val="99"/>
    <w:unhideWhenUsed/>
    <w:rsid w:val="003E2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629"/>
  </w:style>
  <w:style w:type="paragraph" w:styleId="BodyText">
    <w:name w:val="Body Text"/>
    <w:basedOn w:val="Normal"/>
    <w:link w:val="BodyTextChar"/>
    <w:uiPriority w:val="99"/>
    <w:semiHidden/>
    <w:unhideWhenUsed/>
    <w:rsid w:val="001A4C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4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2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asino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witter.com/palacasi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nstagram.com/palacasi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palacasi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031ED-C878-44BD-9CC1-78253899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Buro</dc:creator>
  <cp:keywords/>
  <dc:description/>
  <cp:lastModifiedBy>Simon Farmer</cp:lastModifiedBy>
  <cp:revision>3</cp:revision>
  <cp:lastPrinted>2026-04-17T06:00:00Z</cp:lastPrinted>
  <dcterms:created xsi:type="dcterms:W3CDTF">2026-09-08T19:27:00Z</dcterms:created>
  <dcterms:modified xsi:type="dcterms:W3CDTF">2026-09-08T19:32:00Z</dcterms:modified>
</cp:coreProperties>
</file>